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2600BA" w:rsidRPr="00E7650B" w14:paraId="5D93E731" w14:textId="77777777" w:rsidTr="00E7650B">
        <w:tc>
          <w:tcPr>
            <w:tcW w:w="4962" w:type="dxa"/>
            <w:shd w:val="clear" w:color="auto" w:fill="auto"/>
          </w:tcPr>
          <w:p w14:paraId="6E1ED91F" w14:textId="77777777" w:rsidR="00CE5CD3" w:rsidRPr="00CE5CD3" w:rsidRDefault="00CE5CD3" w:rsidP="00CE5CD3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E5CD3">
              <w:rPr>
                <w:rFonts w:ascii="Times New Roman" w:hAnsi="Times New Roman"/>
                <w:b/>
              </w:rPr>
              <w:t>Р О С С И Й С К А Я   Ф Е Д Е Р А Ц И Я</w:t>
            </w:r>
          </w:p>
          <w:p w14:paraId="307C6230" w14:textId="77777777" w:rsidR="00CE5CD3" w:rsidRPr="00CE5CD3" w:rsidRDefault="00CE5CD3" w:rsidP="00CE5CD3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E5CD3">
              <w:rPr>
                <w:rFonts w:ascii="Times New Roman" w:hAnsi="Times New Roman"/>
                <w:b/>
              </w:rPr>
              <w:t>А в т о н о м н а я   н е к о м м е р ч е с к а я   о р г а н и з а ц и я</w:t>
            </w:r>
          </w:p>
          <w:p w14:paraId="2ECFA2E1" w14:textId="77777777" w:rsidR="00CE5CD3" w:rsidRPr="00CE5CD3" w:rsidRDefault="00CE5CD3" w:rsidP="00CE5CD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CE5CD3">
              <w:rPr>
                <w:rFonts w:ascii="Times New Roman" w:hAnsi="Times New Roman"/>
                <w:b/>
              </w:rPr>
              <w:t>«Н А Ц И О Н А Л Ь Н А Я   А С С О Ц И А Ц И Я   П А У Э Р Л И Ф Т И Н Г А»</w:t>
            </w:r>
          </w:p>
          <w:p w14:paraId="6EA86A9A" w14:textId="77777777" w:rsidR="00CE5CD3" w:rsidRPr="00CE5CD3" w:rsidRDefault="00CE5CD3" w:rsidP="00CE5CD3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  <w:p w14:paraId="4E0E801E" w14:textId="77777777" w:rsidR="002600BA" w:rsidRPr="00DB6477" w:rsidRDefault="002600BA" w:rsidP="002600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D55E793" w14:textId="77777777" w:rsidR="002600BA" w:rsidRPr="00DB6477" w:rsidRDefault="002600BA" w:rsidP="002600BA">
            <w:pPr>
              <w:spacing w:after="0" w:line="240" w:lineRule="atLeas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B6477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03A1C2BB" w14:textId="77777777" w:rsidR="002600BA" w:rsidRDefault="002600BA" w:rsidP="002600BA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6477">
              <w:rPr>
                <w:rFonts w:ascii="Times New Roman" w:hAnsi="Times New Roman"/>
                <w:sz w:val="28"/>
                <w:szCs w:val="28"/>
              </w:rPr>
              <w:t>Председатель Правления СРОО «РФС «Атлант»</w:t>
            </w:r>
          </w:p>
          <w:p w14:paraId="6FB8289E" w14:textId="77777777" w:rsidR="00646261" w:rsidRPr="00DB6477" w:rsidRDefault="00646261" w:rsidP="002600BA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представитель АНО «НАП»</w:t>
            </w:r>
          </w:p>
          <w:p w14:paraId="06FB2771" w14:textId="77777777" w:rsidR="002600BA" w:rsidRPr="00DB6477" w:rsidRDefault="002600BA" w:rsidP="002600B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24DF35" w14:textId="77777777" w:rsidR="002600BA" w:rsidRPr="00DB6477" w:rsidRDefault="002600BA" w:rsidP="002600BA">
            <w:pPr>
              <w:spacing w:after="0" w:line="240" w:lineRule="atLeas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B6477">
              <w:rPr>
                <w:rFonts w:ascii="Times New Roman" w:hAnsi="Times New Roman"/>
                <w:b/>
                <w:sz w:val="28"/>
                <w:szCs w:val="28"/>
              </w:rPr>
              <w:t>В.В. Ваганов</w:t>
            </w:r>
          </w:p>
        </w:tc>
      </w:tr>
      <w:tr w:rsidR="002600BA" w:rsidRPr="00E7650B" w14:paraId="01F17D7E" w14:textId="77777777" w:rsidTr="00E7650B">
        <w:tc>
          <w:tcPr>
            <w:tcW w:w="4962" w:type="dxa"/>
            <w:shd w:val="clear" w:color="auto" w:fill="auto"/>
          </w:tcPr>
          <w:p w14:paraId="0E193538" w14:textId="2B19F909" w:rsidR="002600BA" w:rsidRPr="00DB6477" w:rsidRDefault="008C420F" w:rsidP="00CE5CD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A2BF42A" wp14:editId="70B6AD0F">
                  <wp:extent cx="2058670" cy="14185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1418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</w:tcPr>
          <w:p w14:paraId="781B66D4" w14:textId="77777777" w:rsidR="002600BA" w:rsidRPr="00DB6477" w:rsidRDefault="002600BA" w:rsidP="002600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44C9C7" w14:textId="77777777" w:rsidR="002600BA" w:rsidRPr="00DB6477" w:rsidRDefault="002600BA" w:rsidP="002600BA">
            <w:pPr>
              <w:spacing w:after="0" w:line="24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B647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101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847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B647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410172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C8472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41017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DB6477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CC6B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8472B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DB647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14:paraId="3FFDAD63" w14:textId="77777777" w:rsidR="002600BA" w:rsidRPr="00DB6477" w:rsidRDefault="002600BA" w:rsidP="002600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680C0A" w14:textId="77777777" w:rsidR="00E7650B" w:rsidRDefault="00E7650B" w:rsidP="00FD1B8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AA29721" w14:textId="77777777" w:rsidR="00E7650B" w:rsidRDefault="00E7650B" w:rsidP="00FD1B8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A8CA003" w14:textId="77777777" w:rsidR="00E7650B" w:rsidRDefault="00E7650B" w:rsidP="00FD1B8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FE35075" w14:textId="77777777" w:rsidR="00FD1B82" w:rsidRPr="00FD1B82" w:rsidRDefault="00FD1B82" w:rsidP="00FD1B8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D1B82">
        <w:rPr>
          <w:rFonts w:ascii="Times New Roman" w:hAnsi="Times New Roman"/>
          <w:b/>
          <w:sz w:val="24"/>
          <w:szCs w:val="24"/>
        </w:rPr>
        <w:t>ПОЛОЖЕНИЕ</w:t>
      </w:r>
    </w:p>
    <w:p w14:paraId="5E926946" w14:textId="77777777" w:rsidR="00FD1B82" w:rsidRPr="00FD1B82" w:rsidRDefault="00FD1B82" w:rsidP="00FD1B8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D1B82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2600BA">
        <w:rPr>
          <w:rFonts w:ascii="Times New Roman" w:hAnsi="Times New Roman"/>
          <w:b/>
          <w:sz w:val="24"/>
          <w:szCs w:val="24"/>
        </w:rPr>
        <w:t>соревнований</w:t>
      </w:r>
      <w:r w:rsidRPr="00FD1B82">
        <w:rPr>
          <w:rFonts w:ascii="Times New Roman" w:hAnsi="Times New Roman"/>
          <w:b/>
          <w:sz w:val="24"/>
          <w:szCs w:val="24"/>
        </w:rPr>
        <w:t xml:space="preserve"> </w:t>
      </w:r>
      <w:r w:rsidR="0018759E">
        <w:rPr>
          <w:rFonts w:ascii="Times New Roman" w:hAnsi="Times New Roman"/>
          <w:b/>
          <w:sz w:val="24"/>
          <w:szCs w:val="24"/>
        </w:rPr>
        <w:t xml:space="preserve">по </w:t>
      </w:r>
      <w:r w:rsidR="002600BA">
        <w:rPr>
          <w:rFonts w:ascii="Times New Roman" w:hAnsi="Times New Roman"/>
          <w:b/>
          <w:sz w:val="24"/>
          <w:szCs w:val="24"/>
        </w:rPr>
        <w:t>пауэрлифтингу</w:t>
      </w:r>
    </w:p>
    <w:p w14:paraId="31DD9B4A" w14:textId="77777777" w:rsidR="00FD1B82" w:rsidRPr="002600BA" w:rsidRDefault="002600BA" w:rsidP="00FD1B8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рамках Фестиваля спорта «Здоровая страна – </w:t>
      </w:r>
      <w:r w:rsidR="00646261">
        <w:rPr>
          <w:rFonts w:ascii="Times New Roman" w:hAnsi="Times New Roman"/>
          <w:b/>
          <w:sz w:val="24"/>
          <w:szCs w:val="24"/>
          <w:lang w:val="en-US"/>
        </w:rPr>
        <w:t>V</w:t>
      </w:r>
      <w:r w:rsidR="00583366">
        <w:rPr>
          <w:rFonts w:ascii="Times New Roman" w:hAnsi="Times New Roman"/>
          <w:b/>
          <w:sz w:val="24"/>
          <w:szCs w:val="24"/>
          <w:lang w:val="en-US"/>
        </w:rPr>
        <w:t>I</w:t>
      </w:r>
      <w:r w:rsidR="00410172">
        <w:rPr>
          <w:rFonts w:ascii="Times New Roman" w:hAnsi="Times New Roman"/>
          <w:b/>
          <w:sz w:val="24"/>
          <w:szCs w:val="24"/>
          <w:lang w:val="en-US"/>
        </w:rPr>
        <w:t>I</w:t>
      </w:r>
      <w:r w:rsidR="00C8472B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1D9B3F33" w14:textId="77777777" w:rsidR="00FD1B82" w:rsidRDefault="00FD1B82" w:rsidP="00FD1B8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67D44EC8" w14:textId="77777777" w:rsidR="002600BA" w:rsidRDefault="002600BA" w:rsidP="00E765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DF44E4" w14:textId="77777777" w:rsidR="002600BA" w:rsidRPr="002600BA" w:rsidRDefault="002600BA" w:rsidP="002600B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600B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1. </w:t>
      </w:r>
      <w:r w:rsidRPr="002600BA">
        <w:rPr>
          <w:rFonts w:ascii="Times New Roman" w:hAnsi="Times New Roman"/>
          <w:b/>
          <w:i/>
          <w:sz w:val="24"/>
          <w:szCs w:val="24"/>
        </w:rPr>
        <w:t>Цели и задачи</w:t>
      </w:r>
    </w:p>
    <w:p w14:paraId="4E62D0CB" w14:textId="77777777" w:rsidR="002600BA" w:rsidRPr="002600BA" w:rsidRDefault="002600BA" w:rsidP="002600BA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пропаганда здорового образа  жизни;</w:t>
      </w:r>
    </w:p>
    <w:p w14:paraId="3FF0E026" w14:textId="77777777" w:rsidR="002600BA" w:rsidRPr="002600BA" w:rsidRDefault="002600BA" w:rsidP="002600BA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 xml:space="preserve">популяризация </w:t>
      </w:r>
      <w:r>
        <w:rPr>
          <w:rFonts w:ascii="Times New Roman" w:hAnsi="Times New Roman"/>
          <w:sz w:val="24"/>
          <w:szCs w:val="24"/>
        </w:rPr>
        <w:t>пауэрлифтинга</w:t>
      </w:r>
      <w:r w:rsidRPr="002600BA">
        <w:rPr>
          <w:rFonts w:ascii="Times New Roman" w:hAnsi="Times New Roman"/>
          <w:sz w:val="24"/>
          <w:szCs w:val="24"/>
        </w:rPr>
        <w:t xml:space="preserve"> среди жителей города Заречный;</w:t>
      </w:r>
    </w:p>
    <w:p w14:paraId="16D3FAEF" w14:textId="77777777" w:rsidR="002600BA" w:rsidRPr="002600BA" w:rsidRDefault="002600BA" w:rsidP="002600BA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выявление сильнейших спортсменов в данном виде спорта;</w:t>
      </w:r>
    </w:p>
    <w:p w14:paraId="5D4E503B" w14:textId="77777777" w:rsidR="002600BA" w:rsidRPr="002600BA" w:rsidRDefault="002600BA" w:rsidP="002600BA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формирования устойчивого интереса к спорту;</w:t>
      </w:r>
    </w:p>
    <w:p w14:paraId="2068C41F" w14:textId="77777777" w:rsidR="002600BA" w:rsidRPr="002600BA" w:rsidRDefault="002600BA" w:rsidP="002600BA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укрепления связи между спортивными сообществами города;</w:t>
      </w:r>
    </w:p>
    <w:p w14:paraId="6E38A72F" w14:textId="77777777" w:rsidR="002600BA" w:rsidRPr="002600BA" w:rsidRDefault="002600BA" w:rsidP="002600BA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0E72B2AF" w14:textId="77777777" w:rsidR="002600BA" w:rsidRPr="002600BA" w:rsidRDefault="002600BA" w:rsidP="002600B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3D99BF" w14:textId="77777777" w:rsidR="002600BA" w:rsidRPr="002600BA" w:rsidRDefault="002600BA" w:rsidP="002600B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600BA">
        <w:rPr>
          <w:rFonts w:ascii="Times New Roman" w:hAnsi="Times New Roman"/>
          <w:b/>
          <w:i/>
          <w:sz w:val="24"/>
          <w:szCs w:val="24"/>
        </w:rPr>
        <w:t>2. Сроки и место проведения</w:t>
      </w:r>
    </w:p>
    <w:p w14:paraId="13401ABE" w14:textId="77777777" w:rsidR="002600BA" w:rsidRDefault="002600BA" w:rsidP="002600B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Соревнования проводятся «</w:t>
      </w:r>
      <w:r w:rsidR="00C8472B">
        <w:rPr>
          <w:rFonts w:ascii="Times New Roman" w:hAnsi="Times New Roman"/>
          <w:sz w:val="24"/>
          <w:szCs w:val="24"/>
        </w:rPr>
        <w:t>08</w:t>
      </w:r>
      <w:r w:rsidRPr="002600BA">
        <w:rPr>
          <w:rFonts w:ascii="Times New Roman" w:hAnsi="Times New Roman"/>
          <w:sz w:val="24"/>
          <w:szCs w:val="24"/>
        </w:rPr>
        <w:t xml:space="preserve">» </w:t>
      </w:r>
      <w:r w:rsidR="00C8472B">
        <w:rPr>
          <w:rFonts w:ascii="Times New Roman" w:hAnsi="Times New Roman"/>
          <w:sz w:val="24"/>
          <w:szCs w:val="24"/>
        </w:rPr>
        <w:t>августа</w:t>
      </w:r>
      <w:r w:rsidRPr="002600BA">
        <w:rPr>
          <w:rFonts w:ascii="Times New Roman" w:hAnsi="Times New Roman"/>
          <w:sz w:val="24"/>
          <w:szCs w:val="24"/>
        </w:rPr>
        <w:t xml:space="preserve"> 20</w:t>
      </w:r>
      <w:r w:rsidR="00CC6B3A">
        <w:rPr>
          <w:rFonts w:ascii="Times New Roman" w:hAnsi="Times New Roman"/>
          <w:sz w:val="24"/>
          <w:szCs w:val="24"/>
        </w:rPr>
        <w:t>2</w:t>
      </w:r>
      <w:r w:rsidR="00C8472B">
        <w:rPr>
          <w:rFonts w:ascii="Times New Roman" w:hAnsi="Times New Roman"/>
          <w:sz w:val="24"/>
          <w:szCs w:val="24"/>
        </w:rPr>
        <w:t>6</w:t>
      </w:r>
      <w:r w:rsidRPr="002600BA">
        <w:rPr>
          <w:rFonts w:ascii="Times New Roman" w:hAnsi="Times New Roman"/>
          <w:sz w:val="24"/>
          <w:szCs w:val="24"/>
        </w:rPr>
        <w:t xml:space="preserve"> года, </w:t>
      </w:r>
      <w:r w:rsidR="00C7125C" w:rsidRPr="00C7125C">
        <w:rPr>
          <w:rFonts w:ascii="Times New Roman" w:hAnsi="Times New Roman"/>
          <w:sz w:val="24"/>
          <w:szCs w:val="24"/>
        </w:rPr>
        <w:t xml:space="preserve">территория </w:t>
      </w:r>
      <w:r w:rsidR="00410172" w:rsidRPr="00410172">
        <w:rPr>
          <w:rFonts w:ascii="Liberation Serif" w:hAnsi="Liberation Serif"/>
          <w:sz w:val="24"/>
          <w:szCs w:val="24"/>
        </w:rPr>
        <w:t>МБОУ ДО ГО Заречный «Спортивная школа «Атом» (г. Заречный, ул. Островского, 6</w:t>
      </w:r>
      <w:r w:rsidR="00CC6B3A">
        <w:rPr>
          <w:rFonts w:ascii="Times New Roman" w:hAnsi="Times New Roman"/>
          <w:sz w:val="24"/>
          <w:szCs w:val="24"/>
        </w:rPr>
        <w:t>)</w:t>
      </w:r>
    </w:p>
    <w:p w14:paraId="1D4EA326" w14:textId="77777777" w:rsidR="002600BA" w:rsidRDefault="002600BA" w:rsidP="002600B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 xml:space="preserve">Дата подачи предварительных заявок на участие: до </w:t>
      </w:r>
      <w:r w:rsidR="00C8472B">
        <w:rPr>
          <w:rFonts w:ascii="Times New Roman" w:hAnsi="Times New Roman"/>
          <w:sz w:val="24"/>
          <w:szCs w:val="24"/>
        </w:rPr>
        <w:t>05 августа 2026</w:t>
      </w:r>
      <w:r w:rsidRPr="002600BA">
        <w:rPr>
          <w:rFonts w:ascii="Times New Roman" w:hAnsi="Times New Roman"/>
          <w:sz w:val="24"/>
          <w:szCs w:val="24"/>
        </w:rPr>
        <w:t xml:space="preserve"> г.</w:t>
      </w:r>
    </w:p>
    <w:p w14:paraId="6CD59E27" w14:textId="77777777" w:rsidR="00C8472B" w:rsidRPr="00C8472B" w:rsidRDefault="00C8472B" w:rsidP="00C8472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472B">
        <w:rPr>
          <w:rFonts w:ascii="Times New Roman" w:hAnsi="Times New Roman"/>
          <w:sz w:val="24"/>
          <w:szCs w:val="24"/>
        </w:rPr>
        <w:t xml:space="preserve">Заявки направляются на адрес электронной почты: </w:t>
      </w:r>
      <w:r w:rsidRPr="00C8472B">
        <w:rPr>
          <w:rFonts w:ascii="Times New Roman" w:hAnsi="Times New Roman"/>
          <w:sz w:val="24"/>
          <w:szCs w:val="24"/>
          <w:lang w:val="en-US"/>
        </w:rPr>
        <w:t>VVVaganov</w:t>
      </w:r>
      <w:r w:rsidRPr="00C8472B">
        <w:rPr>
          <w:rFonts w:ascii="Times New Roman" w:hAnsi="Times New Roman"/>
          <w:sz w:val="24"/>
          <w:szCs w:val="24"/>
        </w:rPr>
        <w:t>@</w:t>
      </w:r>
      <w:r w:rsidRPr="00C8472B">
        <w:rPr>
          <w:rFonts w:ascii="Times New Roman" w:hAnsi="Times New Roman"/>
          <w:sz w:val="24"/>
          <w:szCs w:val="24"/>
          <w:lang w:val="en-US"/>
        </w:rPr>
        <w:t>mail</w:t>
      </w:r>
      <w:r w:rsidRPr="00C8472B">
        <w:rPr>
          <w:rFonts w:ascii="Times New Roman" w:hAnsi="Times New Roman"/>
          <w:sz w:val="24"/>
          <w:szCs w:val="24"/>
        </w:rPr>
        <w:t>.</w:t>
      </w:r>
      <w:r w:rsidRPr="00C8472B">
        <w:rPr>
          <w:rFonts w:ascii="Times New Roman" w:hAnsi="Times New Roman"/>
          <w:sz w:val="24"/>
          <w:szCs w:val="24"/>
          <w:lang w:val="en-US"/>
        </w:rPr>
        <w:t>ru</w:t>
      </w:r>
      <w:r w:rsidRPr="00C8472B">
        <w:rPr>
          <w:rFonts w:ascii="Times New Roman" w:hAnsi="Times New Roman"/>
          <w:sz w:val="24"/>
          <w:szCs w:val="24"/>
        </w:rPr>
        <w:t>.</w:t>
      </w:r>
    </w:p>
    <w:p w14:paraId="5A212498" w14:textId="77777777" w:rsidR="002600BA" w:rsidRDefault="002600BA" w:rsidP="002600B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регистрации и </w:t>
      </w:r>
      <w:r w:rsidRPr="002600BA">
        <w:rPr>
          <w:rFonts w:ascii="Times New Roman" w:hAnsi="Times New Roman"/>
          <w:sz w:val="24"/>
          <w:szCs w:val="24"/>
        </w:rPr>
        <w:t>взвешивания: с 9:00 до 10:00 часов.</w:t>
      </w:r>
    </w:p>
    <w:p w14:paraId="4485C0BF" w14:textId="77777777" w:rsidR="002600BA" w:rsidRPr="002600BA" w:rsidRDefault="002600BA" w:rsidP="002600B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Начало соревнований: 11:00 часов.</w:t>
      </w:r>
    </w:p>
    <w:p w14:paraId="5A403DF2" w14:textId="77777777" w:rsidR="002600BA" w:rsidRPr="002600BA" w:rsidRDefault="002600BA" w:rsidP="002600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954F98" w14:textId="77777777" w:rsidR="002600BA" w:rsidRPr="002600BA" w:rsidRDefault="002600BA" w:rsidP="002600B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600BA">
        <w:rPr>
          <w:rFonts w:ascii="Times New Roman" w:hAnsi="Times New Roman"/>
          <w:b/>
          <w:i/>
          <w:sz w:val="24"/>
          <w:szCs w:val="24"/>
        </w:rPr>
        <w:t>3. Руководство организацией и проведением соревнований</w:t>
      </w:r>
    </w:p>
    <w:p w14:paraId="141B5C87" w14:textId="77777777" w:rsidR="00FD1B82" w:rsidRDefault="00FD1B82" w:rsidP="002600B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мероприятия: Свердловская региональная общественная организация «Развитие физкультуры и спорта «Атлант»</w:t>
      </w:r>
    </w:p>
    <w:p w14:paraId="78B96681" w14:textId="77777777" w:rsidR="00FD1B82" w:rsidRDefault="00FD1B82" w:rsidP="002600B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лицо: Ваганов Виталий Викторович, телефон</w:t>
      </w:r>
      <w:r w:rsidR="00022A9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8 922 145 17 25</w:t>
      </w:r>
    </w:p>
    <w:p w14:paraId="7B9E5D4B" w14:textId="77777777" w:rsidR="00FD1B82" w:rsidRDefault="00FD1B82" w:rsidP="00FD1B8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56DFEF6" w14:textId="77777777" w:rsidR="002600BA" w:rsidRPr="002600BA" w:rsidRDefault="002600BA" w:rsidP="002600BA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600BA">
        <w:rPr>
          <w:rFonts w:ascii="Times New Roman" w:hAnsi="Times New Roman"/>
          <w:b/>
          <w:i/>
          <w:sz w:val="24"/>
          <w:szCs w:val="24"/>
        </w:rPr>
        <w:t>4. Судейство.</w:t>
      </w:r>
    </w:p>
    <w:p w14:paraId="67DAC874" w14:textId="77777777" w:rsidR="002600BA" w:rsidRPr="002600BA" w:rsidRDefault="002600BA" w:rsidP="002600BA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Соревнования проводятся по м</w:t>
      </w:r>
      <w:r w:rsidR="0049654A">
        <w:rPr>
          <w:rFonts w:ascii="Times New Roman" w:hAnsi="Times New Roman"/>
          <w:sz w:val="24"/>
          <w:szCs w:val="24"/>
        </w:rPr>
        <w:t>еждународным правилам АНО «НАП»</w:t>
      </w:r>
    </w:p>
    <w:p w14:paraId="4F4906F8" w14:textId="77777777" w:rsidR="002600BA" w:rsidRPr="002600BA" w:rsidRDefault="002600BA" w:rsidP="002600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F9D4976" w14:textId="77777777" w:rsidR="002600BA" w:rsidRPr="002600BA" w:rsidRDefault="002600BA" w:rsidP="002600BA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600BA">
        <w:rPr>
          <w:rFonts w:ascii="Times New Roman" w:hAnsi="Times New Roman"/>
          <w:b/>
          <w:i/>
          <w:sz w:val="24"/>
          <w:szCs w:val="24"/>
        </w:rPr>
        <w:lastRenderedPageBreak/>
        <w:t>5. Участники соревнований:</w:t>
      </w:r>
    </w:p>
    <w:p w14:paraId="101806E4" w14:textId="77777777" w:rsidR="00C7125C" w:rsidRDefault="002600BA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 xml:space="preserve">Участники: </w:t>
      </w:r>
    </w:p>
    <w:p w14:paraId="04CD1633" w14:textId="77777777" w:rsidR="00C7125C" w:rsidRDefault="00C7125C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7125C">
        <w:rPr>
          <w:rFonts w:ascii="Times New Roman" w:hAnsi="Times New Roman"/>
          <w:sz w:val="24"/>
          <w:szCs w:val="24"/>
        </w:rPr>
        <w:t xml:space="preserve">Подростки (юноши и девушки): </w:t>
      </w:r>
      <w:r>
        <w:rPr>
          <w:rFonts w:ascii="Times New Roman" w:hAnsi="Times New Roman"/>
          <w:sz w:val="24"/>
          <w:szCs w:val="24"/>
        </w:rPr>
        <w:t>10-18 лет</w:t>
      </w:r>
    </w:p>
    <w:p w14:paraId="4AD94CF0" w14:textId="77777777" w:rsidR="002600BA" w:rsidRDefault="002600BA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мужчины и женщины от 18 лет и старше</w:t>
      </w:r>
      <w:r w:rsidR="0049654A">
        <w:rPr>
          <w:rFonts w:ascii="Times New Roman" w:hAnsi="Times New Roman"/>
          <w:sz w:val="24"/>
          <w:szCs w:val="24"/>
        </w:rPr>
        <w:t>.</w:t>
      </w:r>
    </w:p>
    <w:p w14:paraId="0D6965B0" w14:textId="77777777" w:rsidR="0049654A" w:rsidRDefault="0049654A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Весовые категории:</w:t>
      </w:r>
    </w:p>
    <w:p w14:paraId="1F6EC3E4" w14:textId="77777777" w:rsidR="00C7125C" w:rsidRDefault="00C7125C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Юноши: 44, 48, 52, 56, 60</w:t>
      </w:r>
    </w:p>
    <w:p w14:paraId="775DC915" w14:textId="77777777" w:rsidR="00C7125C" w:rsidRDefault="00C7125C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Девушки: 44, 48, 52</w:t>
      </w:r>
    </w:p>
    <w:p w14:paraId="63F820DD" w14:textId="77777777" w:rsidR="0049654A" w:rsidRDefault="0049654A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Мужчины: </w:t>
      </w:r>
      <w:r w:rsidR="00CE5CD3" w:rsidRPr="00CE5CD3">
        <w:rPr>
          <w:rFonts w:ascii="Times New Roman" w:hAnsi="Times New Roman"/>
          <w:sz w:val="24"/>
          <w:szCs w:val="24"/>
        </w:rPr>
        <w:t>67,5;75; 82,5; 90; 90</w:t>
      </w:r>
      <w:r w:rsidR="00CE5CD3">
        <w:rPr>
          <w:rFonts w:ascii="Times New Roman" w:hAnsi="Times New Roman"/>
          <w:sz w:val="24"/>
          <w:szCs w:val="24"/>
        </w:rPr>
        <w:t xml:space="preserve"> </w:t>
      </w:r>
      <w:r w:rsidR="00CE5CD3" w:rsidRPr="00CE5CD3">
        <w:rPr>
          <w:rFonts w:ascii="Times New Roman" w:hAnsi="Times New Roman"/>
          <w:sz w:val="24"/>
          <w:szCs w:val="24"/>
        </w:rPr>
        <w:t>+</w:t>
      </w:r>
    </w:p>
    <w:p w14:paraId="4111B067" w14:textId="77777777" w:rsidR="0049654A" w:rsidRDefault="0049654A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Женщины: </w:t>
      </w:r>
      <w:r w:rsidR="00CE5CD3" w:rsidRPr="00CE5CD3">
        <w:rPr>
          <w:rFonts w:ascii="Times New Roman" w:hAnsi="Times New Roman"/>
          <w:sz w:val="24"/>
          <w:szCs w:val="24"/>
        </w:rPr>
        <w:t>67,5; 67,5+</w:t>
      </w:r>
    </w:p>
    <w:p w14:paraId="5EA92B65" w14:textId="77777777" w:rsidR="0049654A" w:rsidRPr="002600BA" w:rsidRDefault="0049654A" w:rsidP="0049654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 от количества участников, организатор соревнований вправе совмещать весовые категории либо проводить соревнования в абсолютном зачете.</w:t>
      </w:r>
      <w:r w:rsidR="00751CBB">
        <w:rPr>
          <w:rFonts w:ascii="Times New Roman" w:hAnsi="Times New Roman"/>
          <w:sz w:val="24"/>
          <w:szCs w:val="24"/>
        </w:rPr>
        <w:t xml:space="preserve"> Результат определяется </w:t>
      </w:r>
      <w:r w:rsidR="00751CBB" w:rsidRPr="00751CBB">
        <w:rPr>
          <w:rFonts w:ascii="Times New Roman" w:hAnsi="Times New Roman"/>
          <w:sz w:val="24"/>
          <w:szCs w:val="24"/>
        </w:rPr>
        <w:t>по формуле Шварца (мужчины) и Малоуна (женщины)</w:t>
      </w:r>
      <w:r w:rsidR="00751CBB">
        <w:rPr>
          <w:rFonts w:ascii="Times New Roman" w:hAnsi="Times New Roman"/>
          <w:sz w:val="24"/>
          <w:szCs w:val="24"/>
        </w:rPr>
        <w:t>.</w:t>
      </w:r>
    </w:p>
    <w:p w14:paraId="1AF2A294" w14:textId="77777777" w:rsidR="002600BA" w:rsidRDefault="002600BA" w:rsidP="002600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6953B5EB" w14:textId="77777777" w:rsidR="00CE5CD3" w:rsidRPr="00CE5CD3" w:rsidRDefault="00CE5CD3" w:rsidP="00CE5CD3">
      <w:pPr>
        <w:numPr>
          <w:ilvl w:val="0"/>
          <w:numId w:val="17"/>
        </w:num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E5CD3">
        <w:rPr>
          <w:rFonts w:ascii="Times New Roman" w:hAnsi="Times New Roman"/>
          <w:b/>
          <w:sz w:val="24"/>
          <w:szCs w:val="24"/>
        </w:rPr>
        <w:t>Присвоение нормативов:</w:t>
      </w:r>
    </w:p>
    <w:p w14:paraId="4B76F461" w14:textId="77777777" w:rsidR="00CE5CD3" w:rsidRPr="00CE5CD3" w:rsidRDefault="00CE5CD3" w:rsidP="0058336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E5CD3">
        <w:rPr>
          <w:rFonts w:ascii="Times New Roman" w:hAnsi="Times New Roman"/>
          <w:sz w:val="24"/>
          <w:szCs w:val="24"/>
        </w:rPr>
        <w:t>Присваиваются нормативы, вступившие в силу с 01.0</w:t>
      </w:r>
      <w:r w:rsidR="008A0ABB">
        <w:rPr>
          <w:rFonts w:ascii="Times New Roman" w:hAnsi="Times New Roman"/>
          <w:sz w:val="24"/>
          <w:szCs w:val="24"/>
        </w:rPr>
        <w:t>2</w:t>
      </w:r>
      <w:r w:rsidRPr="00CE5CD3">
        <w:rPr>
          <w:rFonts w:ascii="Times New Roman" w:hAnsi="Times New Roman"/>
          <w:sz w:val="24"/>
          <w:szCs w:val="24"/>
        </w:rPr>
        <w:t>.202</w:t>
      </w:r>
      <w:r w:rsidR="00410172">
        <w:rPr>
          <w:rFonts w:ascii="Times New Roman" w:hAnsi="Times New Roman"/>
          <w:sz w:val="24"/>
          <w:szCs w:val="24"/>
        </w:rPr>
        <w:t>5</w:t>
      </w:r>
      <w:r w:rsidRPr="00CE5CD3">
        <w:rPr>
          <w:rFonts w:ascii="Times New Roman" w:hAnsi="Times New Roman"/>
          <w:sz w:val="24"/>
          <w:szCs w:val="24"/>
        </w:rPr>
        <w:t xml:space="preserve"> г. вплоть до Кандидата в мастера спорта АНО «НАП» включительно.</w:t>
      </w:r>
    </w:p>
    <w:p w14:paraId="2D89F851" w14:textId="77777777" w:rsidR="00CE5CD3" w:rsidRDefault="00CE5CD3" w:rsidP="002600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2108156B" w14:textId="77777777" w:rsidR="00CE5CD3" w:rsidRPr="00CE5CD3" w:rsidRDefault="00CE5CD3" w:rsidP="00CE5CD3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E5CD3">
        <w:rPr>
          <w:rFonts w:ascii="Times New Roman" w:hAnsi="Times New Roman"/>
          <w:b/>
          <w:i/>
          <w:sz w:val="24"/>
          <w:szCs w:val="24"/>
        </w:rPr>
        <w:t>7. Благотворительный стартовый взнос:</w:t>
      </w:r>
    </w:p>
    <w:p w14:paraId="4E2A631E" w14:textId="77777777" w:rsidR="00CE5CD3" w:rsidRDefault="00CE5CD3" w:rsidP="00CE5CD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E5CD3">
        <w:rPr>
          <w:rFonts w:ascii="Times New Roman" w:hAnsi="Times New Roman"/>
          <w:sz w:val="24"/>
          <w:szCs w:val="24"/>
        </w:rPr>
        <w:t xml:space="preserve">Стартовый взнос равен </w:t>
      </w:r>
      <w:r w:rsidR="00583366" w:rsidRPr="00583366">
        <w:rPr>
          <w:rFonts w:ascii="Times New Roman" w:hAnsi="Times New Roman"/>
          <w:sz w:val="24"/>
          <w:szCs w:val="24"/>
        </w:rPr>
        <w:t>1 5</w:t>
      </w:r>
      <w:r w:rsidRPr="00CE5CD3">
        <w:rPr>
          <w:rFonts w:ascii="Times New Roman" w:hAnsi="Times New Roman"/>
          <w:sz w:val="24"/>
          <w:szCs w:val="24"/>
        </w:rPr>
        <w:t>00 рублей с человека.</w:t>
      </w:r>
    </w:p>
    <w:p w14:paraId="4B29470C" w14:textId="77777777" w:rsidR="00CE5CD3" w:rsidRPr="00CE5CD3" w:rsidRDefault="00CE5CD3" w:rsidP="00CE5CD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Спортсмены СОВ освобождаются от внесения стартовых взносов.</w:t>
      </w:r>
    </w:p>
    <w:p w14:paraId="09976656" w14:textId="77777777" w:rsidR="00CE5CD3" w:rsidRDefault="00CE5CD3" w:rsidP="00CE5CD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E5CD3">
        <w:rPr>
          <w:rFonts w:ascii="Times New Roman" w:hAnsi="Times New Roman"/>
          <w:sz w:val="24"/>
          <w:szCs w:val="24"/>
        </w:rPr>
        <w:t>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  <w:r w:rsidR="00C7125C">
        <w:rPr>
          <w:rFonts w:ascii="Times New Roman" w:hAnsi="Times New Roman"/>
          <w:sz w:val="24"/>
          <w:szCs w:val="24"/>
        </w:rPr>
        <w:t xml:space="preserve"> В случае, если спортсмен по каким-либо причинам не выступил на соревнованиях, стартовый взнос возврату не подлежит.</w:t>
      </w:r>
    </w:p>
    <w:p w14:paraId="103DB5F4" w14:textId="77777777" w:rsidR="00CE5CD3" w:rsidRDefault="00CE5CD3" w:rsidP="002600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2A7A1AC6" w14:textId="77777777" w:rsidR="00CE5CD3" w:rsidRPr="002600BA" w:rsidRDefault="00CE5CD3" w:rsidP="002600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2961DC32" w14:textId="77777777" w:rsidR="002600BA" w:rsidRPr="0049654A" w:rsidRDefault="002600BA" w:rsidP="00105711">
      <w:pPr>
        <w:numPr>
          <w:ilvl w:val="0"/>
          <w:numId w:val="17"/>
        </w:num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9654A">
        <w:rPr>
          <w:rFonts w:ascii="Times New Roman" w:hAnsi="Times New Roman"/>
          <w:b/>
          <w:i/>
          <w:sz w:val="24"/>
          <w:szCs w:val="24"/>
        </w:rPr>
        <w:t>Программа турнира:</w:t>
      </w:r>
    </w:p>
    <w:p w14:paraId="2A4941D5" w14:textId="77777777" w:rsidR="002600BA" w:rsidRPr="002600BA" w:rsidRDefault="002600BA" w:rsidP="00105711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Регистрация участников</w:t>
      </w:r>
    </w:p>
    <w:p w14:paraId="576F4FC9" w14:textId="77777777" w:rsidR="002600BA" w:rsidRPr="002600BA" w:rsidRDefault="002600BA" w:rsidP="00105711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Контрольное взвешивание зарегистрированных участников</w:t>
      </w:r>
    </w:p>
    <w:p w14:paraId="6454AFD4" w14:textId="77777777" w:rsidR="002600BA" w:rsidRPr="002600BA" w:rsidRDefault="002600BA" w:rsidP="00105711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Формирование списков участников</w:t>
      </w:r>
    </w:p>
    <w:p w14:paraId="1FEA41BE" w14:textId="77777777" w:rsidR="002600BA" w:rsidRPr="002600BA" w:rsidRDefault="002600BA" w:rsidP="00105711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Приветствие</w:t>
      </w:r>
    </w:p>
    <w:p w14:paraId="78E8D4CF" w14:textId="77777777" w:rsidR="002600BA" w:rsidRPr="002600BA" w:rsidRDefault="002600BA" w:rsidP="00105711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 xml:space="preserve">Проведение </w:t>
      </w:r>
      <w:r w:rsidR="0049654A">
        <w:rPr>
          <w:rFonts w:ascii="Times New Roman" w:hAnsi="Times New Roman"/>
          <w:sz w:val="24"/>
          <w:szCs w:val="24"/>
        </w:rPr>
        <w:t>соревнований</w:t>
      </w:r>
    </w:p>
    <w:p w14:paraId="173911A5" w14:textId="77777777" w:rsidR="002600BA" w:rsidRPr="002600BA" w:rsidRDefault="002600BA" w:rsidP="00105711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2600BA">
        <w:rPr>
          <w:rFonts w:ascii="Times New Roman" w:hAnsi="Times New Roman"/>
          <w:sz w:val="24"/>
          <w:szCs w:val="24"/>
        </w:rPr>
        <w:t>Подведение итогов, награждение участников.</w:t>
      </w:r>
    </w:p>
    <w:p w14:paraId="0366B7F1" w14:textId="77777777" w:rsidR="002600BA" w:rsidRDefault="002600BA" w:rsidP="00FD1B8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16AB5997" w14:textId="77777777" w:rsidR="00751CBB" w:rsidRDefault="00751CBB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Соревнования по пауэрлифтингу включаю</w:t>
      </w:r>
      <w:r w:rsidR="0018759E" w:rsidRPr="0018759E">
        <w:rPr>
          <w:rFonts w:ascii="Times New Roman" w:hAnsi="Times New Roman"/>
          <w:sz w:val="24"/>
          <w:szCs w:val="24"/>
          <w:lang w:eastAsia="ru-RU"/>
        </w:rPr>
        <w:t xml:space="preserve">т в себя следующие </w:t>
      </w:r>
      <w:r>
        <w:rPr>
          <w:rFonts w:ascii="Times New Roman" w:hAnsi="Times New Roman"/>
          <w:sz w:val="24"/>
          <w:szCs w:val="24"/>
          <w:lang w:eastAsia="ru-RU"/>
        </w:rPr>
        <w:t>дисциплины:</w:t>
      </w:r>
    </w:p>
    <w:p w14:paraId="4698C2CF" w14:textId="77777777" w:rsidR="0018759E" w:rsidRDefault="00751CBB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Троеборье: </w:t>
      </w:r>
      <w:r w:rsidR="0018759E" w:rsidRPr="0018759E">
        <w:rPr>
          <w:rFonts w:ascii="Times New Roman" w:hAnsi="Times New Roman"/>
          <w:sz w:val="24"/>
          <w:szCs w:val="24"/>
          <w:lang w:eastAsia="ru-RU"/>
        </w:rPr>
        <w:t>ПРИСЕДАНИЕ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8759E" w:rsidRPr="0018759E">
        <w:rPr>
          <w:rFonts w:ascii="Times New Roman" w:hAnsi="Times New Roman"/>
          <w:sz w:val="24"/>
          <w:szCs w:val="24"/>
          <w:lang w:eastAsia="ru-RU"/>
        </w:rPr>
        <w:t>ЖИМ ЛЕЖА НА СКАМЬЕ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10172">
        <w:rPr>
          <w:rFonts w:ascii="Times New Roman" w:hAnsi="Times New Roman"/>
          <w:sz w:val="24"/>
          <w:szCs w:val="24"/>
          <w:lang w:eastAsia="ru-RU"/>
        </w:rPr>
        <w:t xml:space="preserve">СТАНОВАЯ </w:t>
      </w:r>
      <w:r w:rsidR="0018759E" w:rsidRPr="0018759E">
        <w:rPr>
          <w:rFonts w:ascii="Times New Roman" w:hAnsi="Times New Roman"/>
          <w:sz w:val="24"/>
          <w:szCs w:val="24"/>
          <w:lang w:eastAsia="ru-RU"/>
        </w:rPr>
        <w:t>ТЯГА</w:t>
      </w:r>
    </w:p>
    <w:p w14:paraId="6D764794" w14:textId="77777777" w:rsidR="00583366" w:rsidRPr="00583366" w:rsidRDefault="00583366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Приседание со штангой</w:t>
      </w:r>
    </w:p>
    <w:p w14:paraId="6DA4E46F" w14:textId="77777777" w:rsidR="00751CBB" w:rsidRDefault="00751CBB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Жим штанги лежа</w:t>
      </w:r>
    </w:p>
    <w:p w14:paraId="69DC7746" w14:textId="77777777" w:rsidR="00C7125C" w:rsidRDefault="00C7125C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Русский жим</w:t>
      </w:r>
    </w:p>
    <w:p w14:paraId="49D8A97F" w14:textId="77777777" w:rsidR="00C7125C" w:rsidRDefault="00C7125C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Народный жим</w:t>
      </w:r>
    </w:p>
    <w:p w14:paraId="17EB4AA6" w14:textId="77777777" w:rsidR="00751CBB" w:rsidRDefault="00751CBB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Становая тяга</w:t>
      </w:r>
    </w:p>
    <w:p w14:paraId="389B9028" w14:textId="77777777" w:rsidR="00583366" w:rsidRDefault="00583366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Подъем на бицепс</w:t>
      </w:r>
      <w:r w:rsidR="00410172">
        <w:rPr>
          <w:rFonts w:ascii="Times New Roman" w:hAnsi="Times New Roman"/>
          <w:sz w:val="24"/>
          <w:szCs w:val="24"/>
          <w:lang w:eastAsia="ru-RU"/>
        </w:rPr>
        <w:t xml:space="preserve"> (классический, </w:t>
      </w:r>
      <w:r w:rsidR="008E2CD5">
        <w:rPr>
          <w:rFonts w:ascii="Times New Roman" w:hAnsi="Times New Roman"/>
          <w:sz w:val="24"/>
          <w:szCs w:val="24"/>
          <w:lang w:eastAsia="ru-RU"/>
        </w:rPr>
        <w:t>строгий, экстремальный, многоповторный)</w:t>
      </w:r>
    </w:p>
    <w:p w14:paraId="42F61DCE" w14:textId="77777777" w:rsidR="00410172" w:rsidRDefault="00410172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Стритлифтинг</w:t>
      </w:r>
    </w:p>
    <w:p w14:paraId="76E2486A" w14:textId="77777777" w:rsidR="0021027F" w:rsidRPr="0018759E" w:rsidRDefault="0021027F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1027F">
        <w:rPr>
          <w:rFonts w:ascii="Times New Roman" w:hAnsi="Times New Roman"/>
          <w:sz w:val="24"/>
          <w:szCs w:val="24"/>
          <w:lang w:val="en-US" w:eastAsia="ru-RU"/>
        </w:rPr>
        <w:t>HIP</w:t>
      </w:r>
      <w:r w:rsidRPr="0021027F">
        <w:rPr>
          <w:rFonts w:ascii="Times New Roman" w:hAnsi="Times New Roman"/>
          <w:sz w:val="24"/>
          <w:szCs w:val="24"/>
          <w:lang w:eastAsia="ru-RU"/>
        </w:rPr>
        <w:t>-</w:t>
      </w:r>
      <w:r w:rsidRPr="0021027F">
        <w:rPr>
          <w:rFonts w:ascii="Times New Roman" w:hAnsi="Times New Roman"/>
          <w:sz w:val="24"/>
          <w:szCs w:val="24"/>
          <w:lang w:val="en-US" w:eastAsia="ru-RU"/>
        </w:rPr>
        <w:t>THRUST</w:t>
      </w:r>
    </w:p>
    <w:p w14:paraId="62010FE1" w14:textId="77777777" w:rsidR="00022A92" w:rsidRDefault="00022A92" w:rsidP="00092EB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DCB10DD" w14:textId="77777777" w:rsidR="0018759E" w:rsidRPr="00751CBB" w:rsidRDefault="0018759E" w:rsidP="0010571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51CBB">
        <w:rPr>
          <w:rFonts w:ascii="Times New Roman" w:hAnsi="Times New Roman"/>
          <w:b/>
          <w:i/>
          <w:sz w:val="24"/>
          <w:szCs w:val="24"/>
          <w:lang w:eastAsia="ru-RU"/>
        </w:rPr>
        <w:t xml:space="preserve">Порядок проведения </w:t>
      </w:r>
      <w:r w:rsidR="00CF133D" w:rsidRPr="00751CBB">
        <w:rPr>
          <w:rFonts w:ascii="Times New Roman" w:hAnsi="Times New Roman"/>
          <w:b/>
          <w:i/>
          <w:sz w:val="24"/>
          <w:szCs w:val="24"/>
          <w:lang w:eastAsia="ru-RU"/>
        </w:rPr>
        <w:t>турнира</w:t>
      </w:r>
    </w:p>
    <w:p w14:paraId="5252DE3A" w14:textId="77777777" w:rsidR="0018759E" w:rsidRPr="00CF133D" w:rsidRDefault="00CF133D" w:rsidP="00CF13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>Турнир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 xml:space="preserve"> провод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тся между спортсменами в к</w:t>
      </w:r>
      <w:r>
        <w:rPr>
          <w:rFonts w:ascii="Times New Roman" w:hAnsi="Times New Roman"/>
          <w:sz w:val="24"/>
          <w:szCs w:val="24"/>
          <w:lang w:eastAsia="ru-RU"/>
        </w:rPr>
        <w:t xml:space="preserve">атегориях, определяемых по полу. 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Каждому участнику соревнований разрешается сделать три попытки при каждом взятии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веса. Лучшая засчитанная попытка в каждом весе, без учета четвертой попытки,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дающейся для побития рекорда, складывается в соревновательную сумму спортсмена.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1A6E">
        <w:rPr>
          <w:rFonts w:ascii="Times New Roman" w:hAnsi="Times New Roman"/>
          <w:sz w:val="24"/>
          <w:szCs w:val="24"/>
          <w:lang w:eastAsia="ru-RU"/>
        </w:rPr>
        <w:t>Результат участника соревнований определяется</w:t>
      </w:r>
      <w:r w:rsidR="00A67120">
        <w:rPr>
          <w:rFonts w:ascii="Times New Roman" w:hAnsi="Times New Roman"/>
          <w:sz w:val="24"/>
          <w:szCs w:val="24"/>
          <w:lang w:eastAsia="ru-RU"/>
        </w:rPr>
        <w:t xml:space="preserve"> на основании</w:t>
      </w:r>
      <w:r w:rsidR="00441A6E">
        <w:rPr>
          <w:rFonts w:ascii="Times New Roman" w:hAnsi="Times New Roman"/>
          <w:sz w:val="24"/>
          <w:szCs w:val="24"/>
          <w:lang w:eastAsia="ru-RU"/>
        </w:rPr>
        <w:t xml:space="preserve"> общей сумм</w:t>
      </w:r>
      <w:r w:rsidR="00A67120">
        <w:rPr>
          <w:rFonts w:ascii="Times New Roman" w:hAnsi="Times New Roman"/>
          <w:sz w:val="24"/>
          <w:szCs w:val="24"/>
          <w:lang w:eastAsia="ru-RU"/>
        </w:rPr>
        <w:t>ы</w:t>
      </w:r>
      <w:r w:rsidR="00441A6E">
        <w:rPr>
          <w:rFonts w:ascii="Times New Roman" w:hAnsi="Times New Roman"/>
          <w:sz w:val="24"/>
          <w:szCs w:val="24"/>
          <w:lang w:eastAsia="ru-RU"/>
        </w:rPr>
        <w:t xml:space="preserve"> лучших засчитанных сумм в каждом упражнении и </w:t>
      </w:r>
      <w:r w:rsidR="00751CBB">
        <w:rPr>
          <w:rFonts w:ascii="Times New Roman" w:hAnsi="Times New Roman"/>
          <w:sz w:val="24"/>
          <w:szCs w:val="24"/>
          <w:lang w:eastAsia="ru-RU"/>
        </w:rPr>
        <w:t xml:space="preserve">(или) </w:t>
      </w:r>
      <w:r w:rsidR="00A67120">
        <w:rPr>
          <w:rFonts w:ascii="Times New Roman" w:hAnsi="Times New Roman"/>
          <w:sz w:val="24"/>
          <w:szCs w:val="24"/>
          <w:lang w:eastAsia="ru-RU"/>
        </w:rPr>
        <w:t xml:space="preserve">высчитывается </w:t>
      </w:r>
      <w:r w:rsidR="00751CBB" w:rsidRPr="00751CBB">
        <w:rPr>
          <w:rFonts w:ascii="Times New Roman" w:hAnsi="Times New Roman"/>
          <w:sz w:val="24"/>
          <w:szCs w:val="24"/>
          <w:lang w:eastAsia="ru-RU"/>
        </w:rPr>
        <w:t xml:space="preserve">по формуле Шварца </w:t>
      </w:r>
      <w:r w:rsidR="00751CBB" w:rsidRPr="00751CBB">
        <w:rPr>
          <w:rFonts w:ascii="Times New Roman" w:hAnsi="Times New Roman"/>
          <w:sz w:val="24"/>
          <w:szCs w:val="24"/>
          <w:lang w:eastAsia="ru-RU"/>
        </w:rPr>
        <w:lastRenderedPageBreak/>
        <w:t>(мужчины) и Малоуна (женщины)</w:t>
      </w:r>
      <w:r w:rsidR="00A6712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 xml:space="preserve">Победителем в своей категории станет тот спортсмен, который наберет </w:t>
      </w:r>
      <w:r w:rsidR="00A67120">
        <w:rPr>
          <w:rFonts w:ascii="Times New Roman" w:hAnsi="Times New Roman"/>
          <w:sz w:val="24"/>
          <w:szCs w:val="24"/>
          <w:lang w:eastAsia="ru-RU"/>
        </w:rPr>
        <w:t>больший коэффициент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Спортсмены, потерпевшие неудачу при поднятии веса, выходят из борьбы. Если двое или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более спортсменов достигают одинаковых результатов, преимущество имеет спортсмен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759E" w:rsidRPr="00CF133D">
        <w:rPr>
          <w:rFonts w:ascii="Times New Roman" w:hAnsi="Times New Roman"/>
          <w:sz w:val="24"/>
          <w:szCs w:val="24"/>
          <w:lang w:eastAsia="ru-RU"/>
        </w:rPr>
        <w:t>наименьшим собственным весом.</w:t>
      </w:r>
    </w:p>
    <w:p w14:paraId="50243F25" w14:textId="77777777" w:rsidR="0018759E" w:rsidRPr="00CF133D" w:rsidRDefault="0018759E" w:rsidP="00364586">
      <w:pPr>
        <w:spacing w:after="0" w:line="240" w:lineRule="atLeast"/>
        <w:ind w:firstLine="567"/>
        <w:rPr>
          <w:rFonts w:ascii="Times New Roman" w:hAnsi="Times New Roman"/>
          <w:sz w:val="24"/>
          <w:szCs w:val="24"/>
          <w:u w:val="single"/>
        </w:rPr>
      </w:pPr>
    </w:p>
    <w:p w14:paraId="199753BF" w14:textId="77777777" w:rsidR="004E0FF3" w:rsidRPr="00751CBB" w:rsidRDefault="004E0FF3" w:rsidP="0010571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51CBB">
        <w:rPr>
          <w:rFonts w:ascii="Times New Roman" w:hAnsi="Times New Roman"/>
          <w:b/>
          <w:i/>
          <w:sz w:val="24"/>
          <w:szCs w:val="24"/>
          <w:lang w:eastAsia="ru-RU"/>
        </w:rPr>
        <w:t>Костюм и личное снаряжение</w:t>
      </w:r>
    </w:p>
    <w:p w14:paraId="5D74900A" w14:textId="77777777" w:rsidR="004E0FF3" w:rsidRPr="004E0FF3" w:rsidRDefault="00CC7666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Одежда</w:t>
      </w:r>
      <w:r w:rsidR="004E0FF3" w:rsidRPr="004E0FF3">
        <w:rPr>
          <w:rFonts w:ascii="Times New Roman" w:hAnsi="Times New Roman"/>
          <w:sz w:val="24"/>
          <w:szCs w:val="24"/>
          <w:lang w:eastAsia="ru-RU"/>
        </w:rPr>
        <w:t xml:space="preserve"> участника</w:t>
      </w:r>
    </w:p>
    <w:p w14:paraId="5BC6BEAD" w14:textId="77777777" w:rsidR="004E0FF3" w:rsidRPr="00D62DF2" w:rsidRDefault="00CC7666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Одежда</w:t>
      </w:r>
      <w:r w:rsidR="004E0FF3" w:rsidRPr="004E0FF3">
        <w:rPr>
          <w:rFonts w:ascii="Times New Roman" w:hAnsi="Times New Roman"/>
          <w:sz w:val="24"/>
          <w:szCs w:val="24"/>
          <w:lang w:eastAsia="ru-RU"/>
        </w:rPr>
        <w:t xml:space="preserve"> участника долж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4E0FF3" w:rsidRPr="004E0FF3">
        <w:rPr>
          <w:rFonts w:ascii="Times New Roman" w:hAnsi="Times New Roman"/>
          <w:sz w:val="24"/>
          <w:szCs w:val="24"/>
          <w:lang w:eastAsia="ru-RU"/>
        </w:rPr>
        <w:t xml:space="preserve"> быть</w:t>
      </w:r>
      <w:r>
        <w:rPr>
          <w:rFonts w:ascii="Times New Roman" w:hAnsi="Times New Roman"/>
          <w:sz w:val="24"/>
          <w:szCs w:val="24"/>
          <w:lang w:eastAsia="ru-RU"/>
        </w:rPr>
        <w:t xml:space="preserve"> спортивной</w:t>
      </w:r>
      <w:r w:rsidR="004E0FF3" w:rsidRPr="004E0FF3">
        <w:rPr>
          <w:rFonts w:ascii="Times New Roman" w:hAnsi="Times New Roman"/>
          <w:sz w:val="24"/>
          <w:szCs w:val="24"/>
          <w:lang w:eastAsia="ru-RU"/>
        </w:rPr>
        <w:t xml:space="preserve"> из эластичного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0FF3" w:rsidRPr="004E0FF3">
        <w:rPr>
          <w:rFonts w:ascii="Times New Roman" w:hAnsi="Times New Roman"/>
          <w:sz w:val="24"/>
          <w:szCs w:val="24"/>
          <w:lang w:eastAsia="ru-RU"/>
        </w:rPr>
        <w:t>материала.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0FF3" w:rsidRPr="004E0F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Одежда </w:t>
      </w:r>
      <w:r w:rsidR="004E0FF3" w:rsidRPr="00D62DF2">
        <w:rPr>
          <w:rFonts w:ascii="Times New Roman" w:hAnsi="Times New Roman"/>
          <w:sz w:val="24"/>
          <w:szCs w:val="24"/>
          <w:lang w:eastAsia="ru-RU"/>
        </w:rPr>
        <w:t>долж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4E0FF3" w:rsidRPr="00D62DF2">
        <w:rPr>
          <w:rFonts w:ascii="Times New Roman" w:hAnsi="Times New Roman"/>
          <w:sz w:val="24"/>
          <w:szCs w:val="24"/>
          <w:lang w:eastAsia="ru-RU"/>
        </w:rPr>
        <w:t xml:space="preserve"> плотно облегать тело участника, чтобы исключить провисания материала и невозможность контроля выполнения упражнения</w:t>
      </w:r>
      <w:r w:rsidR="004E0FF3" w:rsidRPr="004E0FF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28DD407" w14:textId="77777777" w:rsidR="00D62DF2" w:rsidRDefault="00D62DF2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460C00EF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Носки можно носить. Они могут быть любого цвета, но не должны быть такой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длины, чтобы касаться наколенников. Носки полной длины, резиновые или обтягивающие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ногу, строго запрещены.</w:t>
      </w:r>
    </w:p>
    <w:p w14:paraId="558CBC58" w14:textId="77777777" w:rsidR="00D62DF2" w:rsidRPr="00D62DF2" w:rsidRDefault="00D62DF2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14:paraId="13226EE9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Пояс</w:t>
      </w:r>
    </w:p>
    <w:p w14:paraId="2B05AC8C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Участник может носить пояс, который должен быть одет поверх костюма.</w:t>
      </w:r>
    </w:p>
    <w:p w14:paraId="13B950C7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Материалы и конструкции поясов:</w:t>
      </w:r>
    </w:p>
    <w:p w14:paraId="475C9492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а) основная полоса должна быть сделана из кожи в несколько слоев, которые могут быть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склеены или прострочены вместе;</w:t>
      </w:r>
    </w:p>
    <w:p w14:paraId="45BC7A4F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б) пояс не должен иметь дополнительной прокладки, подпорок или подтяжек из любого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материала ни на поверхности, ни внутри слоев пояса;</w:t>
      </w:r>
    </w:p>
    <w:p w14:paraId="6AACF74C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в) стандартная металлическая пряжка и зубцы - единственные не кожаные разрешенные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компоненты. Пряжка должна быть прикреплена к одному концу ремня с помощью зубцов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и (или) отстрочки;</w:t>
      </w:r>
    </w:p>
    <w:p w14:paraId="08980D35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г) кожаная петля должна прикрепляться близ пряжки посредством зубцов и (или)</w:t>
      </w:r>
    </w:p>
    <w:p w14:paraId="4C3F61A0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отстрочки;</w:t>
      </w:r>
    </w:p>
    <w:p w14:paraId="369119E2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д) наименование страны, штата или клуба может находиться снаружи ремня;</w:t>
      </w:r>
    </w:p>
    <w:p w14:paraId="779AB602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е) фамилия участника может находиться только внутри ремня;</w:t>
      </w:r>
    </w:p>
    <w:p w14:paraId="054572CD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ж) можно использовать пряжку с одним или двумя зубцами.</w:t>
      </w:r>
    </w:p>
    <w:p w14:paraId="5451D08D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Размеры:</w:t>
      </w:r>
    </w:p>
    <w:p w14:paraId="61BAA642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а) ширина ремня - максимум 10 см;</w:t>
      </w:r>
    </w:p>
    <w:p w14:paraId="5089278A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б) толщина ремня - максимум 13 мм вдоль основной длины;</w:t>
      </w:r>
    </w:p>
    <w:p w14:paraId="38BEB2BF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в) внутренняя ширина пряжки - максимум 11 см;</w:t>
      </w:r>
    </w:p>
    <w:p w14:paraId="06DC2C85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г) наружная ширина пряжки - максимум 13 см;</w:t>
      </w:r>
    </w:p>
    <w:p w14:paraId="47A4A9B5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д) максимальная ширина кожаной петли - 5 см;</w:t>
      </w:r>
    </w:p>
    <w:p w14:paraId="130F51DC" w14:textId="77777777" w:rsidR="004E0FF3" w:rsidRPr="00D62DF2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е) расстояние между концом ремня и дальним концом кожаной петли - максимум 15 см.</w:t>
      </w:r>
    </w:p>
    <w:p w14:paraId="4DC414E0" w14:textId="77777777" w:rsidR="00D62DF2" w:rsidRPr="004E0FF3" w:rsidRDefault="00D62DF2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7661B8CD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Обувь</w:t>
      </w:r>
    </w:p>
    <w:p w14:paraId="1DFB921A" w14:textId="77777777" w:rsidR="004E0FF3" w:rsidRP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Разрешенная обувь включает тренировочные гимнастические тапки, спортивную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обувь, ботинки или любую обувь, имеющую внутреннюю подошву. Обувь с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металлическими шипами не разрешается.</w:t>
      </w:r>
    </w:p>
    <w:p w14:paraId="5720AC36" w14:textId="77777777" w:rsidR="004E0FF3" w:rsidRDefault="004E0FF3" w:rsidP="00751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Во время выполнения соревновательных движений участник должен носить только</w:t>
      </w:r>
      <w:r w:rsid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разрешенную обувь.</w:t>
      </w:r>
    </w:p>
    <w:p w14:paraId="1B7B795F" w14:textId="77777777" w:rsidR="00D62DF2" w:rsidRPr="004E0FF3" w:rsidRDefault="00D62DF2" w:rsidP="00D6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BFE9C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Бинты</w:t>
      </w:r>
    </w:p>
    <w:p w14:paraId="7A93A359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Разрешены только бинты или бодндажи из однослойного промышленно сотканного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эластика, покрытого хлопком, полиэстером или их комбинации, или из медицинского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крепа. Резиновые бондажи или из заменителей резины строго запрещены.</w:t>
      </w:r>
    </w:p>
    <w:p w14:paraId="0CEE9721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lastRenderedPageBreak/>
        <w:t>Участник может бинтовать только кисти и колени.</w:t>
      </w:r>
    </w:p>
    <w:p w14:paraId="382881F7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Бинты используются следующим образом:</w:t>
      </w:r>
    </w:p>
    <w:p w14:paraId="050EA452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а) на кистях разрешаются бинты длиной не более 1 м и шириной 8 см или же запястники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шириной не более 10 см. Комбинация бинтов и запястников запрещена;</w:t>
      </w:r>
    </w:p>
    <w:p w14:paraId="1DC28B20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б) на запястниках вокруг кисти может быть дыра для большого пальца и кусочек пластыря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в качестве застежки, однако большой палец не должен быть в дыре во время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непосредственного подъема веса;</w:t>
      </w:r>
    </w:p>
    <w:p w14:paraId="4B5FF9FB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в) бинт не должен быть выше 10 с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>м</w:t>
      </w:r>
      <w:r w:rsidRPr="004E0FF3">
        <w:rPr>
          <w:rFonts w:ascii="Times New Roman" w:hAnsi="Times New Roman"/>
          <w:sz w:val="24"/>
          <w:szCs w:val="24"/>
          <w:lang w:eastAsia="ru-RU"/>
        </w:rPr>
        <w:t xml:space="preserve"> и ниже 2 см от центра запястного сустава, не</w:t>
      </w:r>
    </w:p>
    <w:p w14:paraId="3C05E43B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превышая в общем 12 см в обоих направлениях;</w:t>
      </w:r>
    </w:p>
    <w:p w14:paraId="4911814D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г) для колен используются бинты не более 2 м длиной и 8 см шириной. Бинт колена не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должен быть выше 15 см и ниже 15 см в обоих направлениях. Можно носить эластичный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наколенник длиной не более 20 см. Комбинация бинтов и наколенников запрещена;</w:t>
      </w:r>
    </w:p>
    <w:p w14:paraId="3F9A46F5" w14:textId="77777777" w:rsidR="004E0FF3" w:rsidRPr="00D62DF2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д) бинты не должны касаться костюма участника.</w:t>
      </w:r>
    </w:p>
    <w:p w14:paraId="1CA0F2A2" w14:textId="77777777" w:rsidR="00D62DF2" w:rsidRPr="004E0FF3" w:rsidRDefault="00D62DF2" w:rsidP="00D6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88EB38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Пластыри</w:t>
      </w:r>
    </w:p>
    <w:p w14:paraId="50B4B04A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Два слоя пластыря, подвязок или бондажей можно носить только на больших</w:t>
      </w:r>
      <w:r w:rsidR="00D62DF2" w:rsidRPr="00D62D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пальцах и нигде более. Для других мест нужно получить официальное разрешение судьи. Никакой пластырь, повязка или бондаж нельзя использовать в</w:t>
      </w:r>
      <w:r w:rsidR="008C69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качестве ремня для помощи участнику для удержания штанги.</w:t>
      </w:r>
    </w:p>
    <w:p w14:paraId="3EDBE4C5" w14:textId="77777777" w:rsidR="00D62DF2" w:rsidRPr="00D62DF2" w:rsidRDefault="00D62DF2" w:rsidP="004E0F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4E423E6" w14:textId="77777777" w:rsidR="004E0FF3" w:rsidRPr="008C69B7" w:rsidRDefault="008C69B7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9B7">
        <w:rPr>
          <w:rFonts w:ascii="Times New Roman" w:hAnsi="Times New Roman"/>
          <w:sz w:val="24"/>
          <w:szCs w:val="24"/>
          <w:lang w:eastAsia="ru-RU"/>
        </w:rPr>
        <w:t>На турнире не допускается использование специальной экипировки, в том числе специальных коленных бинтов, комбинезонов, кистевых бинтов, лямок, кистевых крючков.</w:t>
      </w:r>
    </w:p>
    <w:p w14:paraId="0F41E93A" w14:textId="77777777" w:rsidR="008C69B7" w:rsidRPr="004E0FF3" w:rsidRDefault="008C69B7" w:rsidP="00D62D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6E9D1229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Общие требования</w:t>
      </w:r>
    </w:p>
    <w:p w14:paraId="1ACEA2A9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Использование масла, жира или других смазочных средств на теле, костюме или</w:t>
      </w:r>
      <w:r w:rsidR="00B84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личном снаряжении строго запрещено. Можно использовать только пудру. Пудра</w:t>
      </w:r>
      <w:r w:rsidR="00B84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FF3">
        <w:rPr>
          <w:rFonts w:ascii="Times New Roman" w:hAnsi="Times New Roman"/>
          <w:sz w:val="24"/>
          <w:szCs w:val="24"/>
          <w:lang w:eastAsia="ru-RU"/>
        </w:rPr>
        <w:t>включает мел, тальк, канифоль и карбонат магния.</w:t>
      </w:r>
    </w:p>
    <w:p w14:paraId="0442F94D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Никаких других средств нельзя наносить на бинты или снаряжение.</w:t>
      </w:r>
    </w:p>
    <w:p w14:paraId="1862B287" w14:textId="77777777" w:rsidR="004E0FF3" w:rsidRPr="004E0FF3" w:rsidRDefault="004E0FF3" w:rsidP="004C75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E0FF3">
        <w:rPr>
          <w:rFonts w:ascii="Times New Roman" w:hAnsi="Times New Roman"/>
          <w:sz w:val="24"/>
          <w:szCs w:val="24"/>
          <w:lang w:eastAsia="ru-RU"/>
        </w:rPr>
        <w:t>Костюм, за исключением ремня, нельзя подгонять на помосте.</w:t>
      </w:r>
    </w:p>
    <w:p w14:paraId="1D679753" w14:textId="77777777" w:rsidR="00CF133D" w:rsidRDefault="00CF133D" w:rsidP="004E0FF3">
      <w:pPr>
        <w:spacing w:after="0" w:line="240" w:lineRule="atLeast"/>
        <w:ind w:firstLine="567"/>
        <w:rPr>
          <w:rFonts w:ascii="TimesNewRomanPSMT" w:hAnsi="TimesNewRomanPSMT" w:cs="TimesNewRomanPSMT"/>
          <w:sz w:val="20"/>
          <w:szCs w:val="20"/>
          <w:lang w:eastAsia="ru-RU"/>
        </w:rPr>
      </w:pPr>
    </w:p>
    <w:p w14:paraId="2A24FA0F" w14:textId="77777777" w:rsidR="00105711" w:rsidRPr="00105711" w:rsidRDefault="00105711" w:rsidP="00105711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b/>
          <w:sz w:val="24"/>
          <w:szCs w:val="24"/>
          <w:lang w:eastAsia="ru-RU"/>
        </w:rPr>
        <w:t>Награждение</w:t>
      </w:r>
    </w:p>
    <w:p w14:paraId="6799E00C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Спортсмены, занявшие первые три места, награждаются медалями и дипломами. Возможны дополнительные ценные призы, как от спонсоров, так и за счёт стартовых взносов.</w:t>
      </w:r>
    </w:p>
    <w:p w14:paraId="15351AF5" w14:textId="77777777" w:rsidR="00105711" w:rsidRPr="00105711" w:rsidRDefault="00105711" w:rsidP="00105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3157E061" w14:textId="77777777" w:rsidR="00105711" w:rsidRPr="00105711" w:rsidRDefault="00105711" w:rsidP="00105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47A5A2" w14:textId="77777777" w:rsidR="00105711" w:rsidRPr="00105711" w:rsidRDefault="00105711" w:rsidP="00105711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Финансирование</w:t>
      </w:r>
    </w:p>
    <w:p w14:paraId="3EA9FAC3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Финансирование</w:t>
      </w:r>
      <w:r w:rsidR="00583366" w:rsidRPr="00583366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наградной атрибутики (медали и дипломы), </w:t>
      </w:r>
      <w:r w:rsidR="00583366">
        <w:rPr>
          <w:rFonts w:ascii="Times New Roman" w:eastAsia="Times New Roman" w:hAnsi="Times New Roman"/>
          <w:sz w:val="24"/>
          <w:szCs w:val="24"/>
          <w:lang w:eastAsia="ru-RU"/>
        </w:rPr>
        <w:t>приобретения спортивного инвентаря,</w:t>
      </w: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 w:rsidR="0058336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проведени</w:t>
      </w:r>
      <w:r w:rsidR="0058336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 xml:space="preserve"> соревнований осуществляется за счет </w:t>
      </w:r>
      <w:r w:rsidR="00646261">
        <w:rPr>
          <w:rFonts w:ascii="Times New Roman" w:eastAsia="Times New Roman" w:hAnsi="Times New Roman"/>
          <w:sz w:val="24"/>
          <w:szCs w:val="24"/>
          <w:lang w:eastAsia="ru-RU"/>
        </w:rPr>
        <w:t xml:space="preserve">субсидии, выделяемой из бюджета ГО Заречный, а также </w:t>
      </w: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собранных взносов, собственных средств СРОО «РФС «Атлант», благотворительных взносов и материальной поддержки спонсоров при их наличии.</w:t>
      </w:r>
    </w:p>
    <w:p w14:paraId="1A05EC8D" w14:textId="77777777" w:rsidR="00105711" w:rsidRPr="00105711" w:rsidRDefault="00105711" w:rsidP="00105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508B4D" w14:textId="77777777" w:rsidR="00105711" w:rsidRPr="00105711" w:rsidRDefault="00105711" w:rsidP="00105711">
      <w:pPr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Персональные данные участника соревнований (спортсмена).</w:t>
      </w:r>
    </w:p>
    <w:p w14:paraId="5CFCFE02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участника соревнований подлежат обработке в соответствие требованиями Закона № 152-ФЗ «О персональных данных».</w:t>
      </w:r>
    </w:p>
    <w:p w14:paraId="70A98870" w14:textId="77777777" w:rsidR="00105711" w:rsidRPr="00105711" w:rsidRDefault="00105711" w:rsidP="00105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Письменное согласие на обработку его персональных данных даётся участником соревнований при подписании  заявочной карточки в соответствии с п. 15 настоящего Положения.</w:t>
      </w:r>
    </w:p>
    <w:p w14:paraId="32E4183D" w14:textId="77777777" w:rsidR="00105711" w:rsidRPr="00105711" w:rsidRDefault="00105711" w:rsidP="00105711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</w:p>
    <w:p w14:paraId="7382B732" w14:textId="77777777" w:rsidR="00105711" w:rsidRPr="00105711" w:rsidRDefault="00105711" w:rsidP="00105711">
      <w:pPr>
        <w:spacing w:after="0" w:line="256" w:lineRule="auto"/>
        <w:jc w:val="center"/>
        <w:rPr>
          <w:rFonts w:ascii="Liberation Serif" w:hAnsi="Liberation Serif"/>
          <w:b/>
          <w:sz w:val="24"/>
          <w:szCs w:val="24"/>
        </w:rPr>
      </w:pPr>
      <w:r w:rsidRPr="00105711">
        <w:rPr>
          <w:rFonts w:ascii="Liberation Serif" w:hAnsi="Liberation Serif"/>
          <w:b/>
          <w:sz w:val="24"/>
          <w:szCs w:val="24"/>
        </w:rPr>
        <w:t>15. Обеспечение безопасности участников и зрителей.</w:t>
      </w:r>
    </w:p>
    <w:p w14:paraId="78BAED99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Соревнование проводится на территории, подготовленной для проведения спортивно-массовых мероприятий. Обеспечение безопасности участников осуществляется в соответствии с Постановлением Правительства Свердловской области № 333-ПП от 30.05.2003 года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людей», а также требованиям правил соревнований по конькобежному спорту.</w:t>
      </w:r>
    </w:p>
    <w:p w14:paraId="363A1146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1 марта 2016 года № 134н 2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подготовку.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6CB58CA9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соблюдением норм и правил безопасности при проведении Соревнования являются:</w:t>
      </w:r>
    </w:p>
    <w:p w14:paraId="0BE20E42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- Главный судья Соревнования;</w:t>
      </w:r>
    </w:p>
    <w:p w14:paraId="7A49ABF3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- Руководители спортсооружений, на котором проводится Мероприятие, в соответствии с постановлением Правительства Российской Федерации от 18.04.2014 г. № 333.</w:t>
      </w:r>
    </w:p>
    <w:p w14:paraId="77568F65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здоровье и сохранность жизни во время Соревнования возлагается на лицо их сопровождающее.</w:t>
      </w:r>
    </w:p>
    <w:p w14:paraId="4EC81B4A" w14:textId="77777777" w:rsidR="00105711" w:rsidRPr="00105711" w:rsidRDefault="00105711" w:rsidP="001057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71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соревнований осуществляется только при присутствии медицинского работника. </w:t>
      </w:r>
    </w:p>
    <w:p w14:paraId="6DCBBAA0" w14:textId="77777777" w:rsidR="00105711" w:rsidRPr="00105711" w:rsidRDefault="00105711" w:rsidP="00105711">
      <w:pPr>
        <w:spacing w:after="0" w:line="256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BC376AC" w14:textId="77777777" w:rsidR="00105711" w:rsidRPr="00105711" w:rsidRDefault="00105711" w:rsidP="00105711">
      <w:pPr>
        <w:spacing w:after="0" w:line="25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05711">
        <w:rPr>
          <w:rFonts w:ascii="Liberation Serif" w:hAnsi="Liberation Serif"/>
          <w:b/>
          <w:bCs/>
          <w:sz w:val="28"/>
          <w:szCs w:val="28"/>
        </w:rPr>
        <w:t>ДАННОЕ ПОЛОЖЕНИЕ ЯВЛЯЕТСЯ ОФИЦИАЛЬНЫМ ВЫЗОВОМ НА СОРЕВНОВАНИЯ</w:t>
      </w:r>
    </w:p>
    <w:p w14:paraId="54AC89B6" w14:textId="77777777" w:rsidR="00CF133D" w:rsidRDefault="00CF133D" w:rsidP="00105711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</w:p>
    <w:sectPr w:rsidR="00CF133D" w:rsidSect="0096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0B8"/>
    <w:multiLevelType w:val="multilevel"/>
    <w:tmpl w:val="0A30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72E76"/>
    <w:multiLevelType w:val="multilevel"/>
    <w:tmpl w:val="45DE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D18CB"/>
    <w:multiLevelType w:val="hybridMultilevel"/>
    <w:tmpl w:val="B6C0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4CD8"/>
    <w:multiLevelType w:val="hybridMultilevel"/>
    <w:tmpl w:val="D95C4E48"/>
    <w:lvl w:ilvl="0" w:tplc="7F880AE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08C7"/>
    <w:multiLevelType w:val="hybridMultilevel"/>
    <w:tmpl w:val="DF9E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997"/>
    <w:multiLevelType w:val="multilevel"/>
    <w:tmpl w:val="D500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B4FD9"/>
    <w:multiLevelType w:val="hybridMultilevel"/>
    <w:tmpl w:val="1B8C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57932"/>
    <w:multiLevelType w:val="multilevel"/>
    <w:tmpl w:val="AA60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A6FF2"/>
    <w:multiLevelType w:val="multilevel"/>
    <w:tmpl w:val="5C34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157A7"/>
    <w:multiLevelType w:val="hybridMultilevel"/>
    <w:tmpl w:val="471EC3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454AD"/>
    <w:multiLevelType w:val="multilevel"/>
    <w:tmpl w:val="8C0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6254C"/>
    <w:multiLevelType w:val="hybridMultilevel"/>
    <w:tmpl w:val="FD96E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05C"/>
    <w:multiLevelType w:val="multilevel"/>
    <w:tmpl w:val="AD0A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01EFF"/>
    <w:multiLevelType w:val="hybridMultilevel"/>
    <w:tmpl w:val="A5FADC6C"/>
    <w:lvl w:ilvl="0" w:tplc="96F024D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B65BE"/>
    <w:multiLevelType w:val="multilevel"/>
    <w:tmpl w:val="0E24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35E3E"/>
    <w:multiLevelType w:val="hybridMultilevel"/>
    <w:tmpl w:val="20CEC45E"/>
    <w:lvl w:ilvl="0" w:tplc="88D86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87D6A"/>
    <w:multiLevelType w:val="multilevel"/>
    <w:tmpl w:val="407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B0029"/>
    <w:multiLevelType w:val="hybridMultilevel"/>
    <w:tmpl w:val="8632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B71EC"/>
    <w:multiLevelType w:val="hybridMultilevel"/>
    <w:tmpl w:val="57189CE0"/>
    <w:lvl w:ilvl="0" w:tplc="CFE8A2B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4"/>
  </w:num>
  <w:num w:numId="5">
    <w:abstractNumId w:val="10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6"/>
  </w:num>
  <w:num w:numId="17">
    <w:abstractNumId w:val="18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31"/>
    <w:rsid w:val="00022A92"/>
    <w:rsid w:val="00092EB4"/>
    <w:rsid w:val="000F0220"/>
    <w:rsid w:val="00105711"/>
    <w:rsid w:val="0018759E"/>
    <w:rsid w:val="001D5FF5"/>
    <w:rsid w:val="00205654"/>
    <w:rsid w:val="00205FAF"/>
    <w:rsid w:val="0021027F"/>
    <w:rsid w:val="0024029E"/>
    <w:rsid w:val="002600BA"/>
    <w:rsid w:val="00284632"/>
    <w:rsid w:val="002A3088"/>
    <w:rsid w:val="00364586"/>
    <w:rsid w:val="00410172"/>
    <w:rsid w:val="00441A6E"/>
    <w:rsid w:val="00454EC5"/>
    <w:rsid w:val="0049654A"/>
    <w:rsid w:val="004C754D"/>
    <w:rsid w:val="004E0FF3"/>
    <w:rsid w:val="00583366"/>
    <w:rsid w:val="00646261"/>
    <w:rsid w:val="006A59C5"/>
    <w:rsid w:val="00751CBB"/>
    <w:rsid w:val="008476AD"/>
    <w:rsid w:val="008A0ABB"/>
    <w:rsid w:val="008C420F"/>
    <w:rsid w:val="008C69B7"/>
    <w:rsid w:val="008E2CD5"/>
    <w:rsid w:val="008F427D"/>
    <w:rsid w:val="009650B3"/>
    <w:rsid w:val="00A10A31"/>
    <w:rsid w:val="00A67120"/>
    <w:rsid w:val="00A86F5D"/>
    <w:rsid w:val="00AE0AD6"/>
    <w:rsid w:val="00B8404B"/>
    <w:rsid w:val="00C7125C"/>
    <w:rsid w:val="00C8472B"/>
    <w:rsid w:val="00CA3FFF"/>
    <w:rsid w:val="00CC6B3A"/>
    <w:rsid w:val="00CC7666"/>
    <w:rsid w:val="00CE5CD3"/>
    <w:rsid w:val="00CF133D"/>
    <w:rsid w:val="00D62DF2"/>
    <w:rsid w:val="00E033FB"/>
    <w:rsid w:val="00E563A1"/>
    <w:rsid w:val="00E7650B"/>
    <w:rsid w:val="00EF481A"/>
    <w:rsid w:val="00F96028"/>
    <w:rsid w:val="00FD1B82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956B"/>
  <w15:chartTrackingRefBased/>
  <w15:docId w15:val="{97EB8BE8-517C-4706-842C-39189959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0B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84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4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A10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10A31"/>
    <w:rPr>
      <w:color w:val="0000FF"/>
      <w:u w:val="single"/>
    </w:rPr>
  </w:style>
  <w:style w:type="paragraph" w:customStyle="1" w:styleId="p">
    <w:name w:val="p"/>
    <w:basedOn w:val="a"/>
    <w:rsid w:val="00A10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10A31"/>
    <w:rPr>
      <w:b/>
      <w:bCs/>
    </w:rPr>
  </w:style>
  <w:style w:type="character" w:customStyle="1" w:styleId="apple-converted-space">
    <w:name w:val="apple-converted-space"/>
    <w:basedOn w:val="a0"/>
    <w:rsid w:val="00A10A31"/>
  </w:style>
  <w:style w:type="character" w:customStyle="1" w:styleId="greenbox">
    <w:name w:val="greenbox"/>
    <w:basedOn w:val="a0"/>
    <w:rsid w:val="00A10A31"/>
  </w:style>
  <w:style w:type="character" w:customStyle="1" w:styleId="20">
    <w:name w:val="Заголовок 2 Знак"/>
    <w:link w:val="2"/>
    <w:uiPriority w:val="9"/>
    <w:rsid w:val="002846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2846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uiPriority w:val="20"/>
    <w:qFormat/>
    <w:rsid w:val="00284632"/>
    <w:rPr>
      <w:i/>
      <w:iCs/>
    </w:rPr>
  </w:style>
  <w:style w:type="table" w:customStyle="1" w:styleId="1">
    <w:name w:val="Сетка таблицы1"/>
    <w:basedOn w:val="a1"/>
    <w:next w:val="a7"/>
    <w:uiPriority w:val="59"/>
    <w:rsid w:val="006A59C5"/>
    <w:pPr>
      <w:ind w:left="720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6A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E7650B"/>
    <w:pPr>
      <w:ind w:left="720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9783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07798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3235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231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9134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0749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7964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Андрей Репницын</cp:lastModifiedBy>
  <cp:revision>2</cp:revision>
  <dcterms:created xsi:type="dcterms:W3CDTF">2026-07-23T05:36:00Z</dcterms:created>
  <dcterms:modified xsi:type="dcterms:W3CDTF">2026-07-23T05:36:00Z</dcterms:modified>
</cp:coreProperties>
</file>